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BE28C4" w:rsidRDefault="00175783" w:rsidP="00B61BC7">
      <w:pPr>
        <w:spacing w:after="0"/>
        <w:jc w:val="center"/>
        <w:rPr>
          <w:szCs w:val="24"/>
        </w:rPr>
      </w:pPr>
    </w:p>
    <w:p w:rsidR="00175783" w:rsidRPr="00BE28C4" w:rsidRDefault="00175783" w:rsidP="00B61BC7">
      <w:pPr>
        <w:spacing w:after="0"/>
        <w:jc w:val="center"/>
        <w:rPr>
          <w:szCs w:val="24"/>
        </w:rPr>
      </w:pPr>
    </w:p>
    <w:p w:rsidR="00175783" w:rsidRPr="00BE28C4" w:rsidRDefault="00175783" w:rsidP="00B61BC7">
      <w:pPr>
        <w:spacing w:after="0"/>
        <w:jc w:val="center"/>
        <w:rPr>
          <w:szCs w:val="24"/>
        </w:rPr>
      </w:pPr>
    </w:p>
    <w:p w:rsidR="00175783" w:rsidRPr="00BE28C4" w:rsidRDefault="00175783" w:rsidP="00B61BC7">
      <w:pPr>
        <w:spacing w:after="0"/>
        <w:jc w:val="center"/>
        <w:rPr>
          <w:szCs w:val="24"/>
        </w:rPr>
      </w:pPr>
    </w:p>
    <w:p w:rsidR="00175783" w:rsidRPr="00BE28C4" w:rsidRDefault="00175783" w:rsidP="00B61BC7">
      <w:pPr>
        <w:spacing w:after="0"/>
        <w:jc w:val="center"/>
        <w:rPr>
          <w:szCs w:val="24"/>
        </w:rPr>
      </w:pPr>
    </w:p>
    <w:p w:rsidR="00175783" w:rsidRPr="00BE28C4" w:rsidRDefault="00175783" w:rsidP="00B61BC7">
      <w:pPr>
        <w:spacing w:after="0"/>
        <w:jc w:val="center"/>
        <w:rPr>
          <w:szCs w:val="24"/>
        </w:rPr>
      </w:pPr>
    </w:p>
    <w:p w:rsidR="00175783" w:rsidRPr="00BE28C4" w:rsidRDefault="00175783" w:rsidP="00B61BC7">
      <w:pPr>
        <w:spacing w:after="0"/>
        <w:jc w:val="center"/>
        <w:rPr>
          <w:szCs w:val="24"/>
        </w:rPr>
      </w:pPr>
    </w:p>
    <w:p w:rsidR="00175783" w:rsidRPr="00BE28C4" w:rsidRDefault="00175783" w:rsidP="00B61BC7">
      <w:pPr>
        <w:spacing w:after="0"/>
        <w:jc w:val="center"/>
        <w:rPr>
          <w:szCs w:val="24"/>
        </w:rPr>
      </w:pPr>
    </w:p>
    <w:p w:rsidR="00175783" w:rsidRPr="00BE28C4" w:rsidRDefault="00175783" w:rsidP="00B61BC7">
      <w:pPr>
        <w:spacing w:after="0"/>
        <w:jc w:val="center"/>
        <w:rPr>
          <w:szCs w:val="24"/>
        </w:rPr>
      </w:pPr>
    </w:p>
    <w:p w:rsidR="00D53B8C" w:rsidRPr="00BE28C4" w:rsidRDefault="003A6DA8" w:rsidP="00B61BC7">
      <w:pPr>
        <w:spacing w:after="0"/>
        <w:ind w:firstLine="284"/>
        <w:jc w:val="center"/>
        <w:rPr>
          <w:szCs w:val="24"/>
        </w:rPr>
      </w:pPr>
      <w:r w:rsidRPr="00BE28C4">
        <w:rPr>
          <w:szCs w:val="24"/>
        </w:rPr>
        <w:t>Public Health</w:t>
      </w:r>
    </w:p>
    <w:p w:rsidR="00790ECD" w:rsidRPr="00BE28C4" w:rsidRDefault="00175783" w:rsidP="00B61BC7">
      <w:pPr>
        <w:spacing w:after="0"/>
        <w:jc w:val="center"/>
        <w:rPr>
          <w:szCs w:val="24"/>
        </w:rPr>
      </w:pPr>
      <w:r w:rsidRPr="00BE28C4">
        <w:rPr>
          <w:szCs w:val="24"/>
        </w:rPr>
        <w:t>Student’s Name</w:t>
      </w:r>
    </w:p>
    <w:p w:rsidR="00175783" w:rsidRPr="00BE28C4" w:rsidRDefault="00175783" w:rsidP="00B61BC7">
      <w:pPr>
        <w:spacing w:after="0"/>
        <w:jc w:val="center"/>
        <w:rPr>
          <w:szCs w:val="24"/>
        </w:rPr>
      </w:pPr>
      <w:r w:rsidRPr="00BE28C4">
        <w:rPr>
          <w:szCs w:val="24"/>
        </w:rPr>
        <w:t>Institution</w:t>
      </w:r>
    </w:p>
    <w:p w:rsidR="005E1C46" w:rsidRPr="00BE28C4" w:rsidRDefault="005E1C46" w:rsidP="00B61BC7">
      <w:pPr>
        <w:spacing w:after="0"/>
        <w:jc w:val="center"/>
        <w:rPr>
          <w:szCs w:val="24"/>
        </w:rPr>
      </w:pPr>
      <w:r w:rsidRPr="00BE28C4">
        <w:rPr>
          <w:szCs w:val="24"/>
        </w:rPr>
        <w:t>Date</w:t>
      </w:r>
    </w:p>
    <w:p w:rsidR="00175783" w:rsidRPr="00BE28C4" w:rsidRDefault="00175783" w:rsidP="00B61BC7">
      <w:pPr>
        <w:spacing w:after="0"/>
        <w:rPr>
          <w:szCs w:val="24"/>
        </w:rPr>
      </w:pPr>
      <w:r w:rsidRPr="00BE28C4">
        <w:rPr>
          <w:szCs w:val="24"/>
        </w:rPr>
        <w:br w:type="page"/>
      </w:r>
    </w:p>
    <w:p w:rsidR="0054484F" w:rsidRPr="00BE28C4" w:rsidRDefault="003A6DA8" w:rsidP="00B61BC7">
      <w:pPr>
        <w:spacing w:after="0"/>
        <w:ind w:firstLine="284"/>
        <w:jc w:val="center"/>
        <w:rPr>
          <w:b/>
          <w:szCs w:val="24"/>
        </w:rPr>
      </w:pPr>
      <w:r w:rsidRPr="00BE28C4">
        <w:rPr>
          <w:b/>
          <w:szCs w:val="24"/>
        </w:rPr>
        <w:lastRenderedPageBreak/>
        <w:t>Public Health</w:t>
      </w:r>
    </w:p>
    <w:p w:rsidR="0054484F" w:rsidRPr="00BE28C4" w:rsidRDefault="0054484F" w:rsidP="00B61BC7">
      <w:pPr>
        <w:spacing w:after="0"/>
        <w:ind w:firstLine="720"/>
        <w:rPr>
          <w:szCs w:val="24"/>
        </w:rPr>
      </w:pPr>
      <w:r w:rsidRPr="00BE28C4">
        <w:rPr>
          <w:szCs w:val="24"/>
        </w:rPr>
        <w:t xml:space="preserve">COVID- 19 has affected most countries economically by making employment diminish. Economic forecasts suggest the effects of the disease would take a long time for people to recover from jobs lost. Job losses during COVID19 are ten times greater than those lost in the 2008 financial crisis. </w:t>
      </w:r>
    </w:p>
    <w:p w:rsidR="0054484F" w:rsidRPr="00BE28C4" w:rsidRDefault="0054484F" w:rsidP="00B61BC7">
      <w:pPr>
        <w:spacing w:after="0"/>
        <w:ind w:firstLine="720"/>
        <w:rPr>
          <w:szCs w:val="24"/>
        </w:rPr>
      </w:pPr>
      <w:r w:rsidRPr="00BE28C4">
        <w:rPr>
          <w:szCs w:val="24"/>
        </w:rPr>
        <w:t>Loss of jobs in America has got promoted through the closure of organizations in which people were many (</w:t>
      </w:r>
      <w:hyperlink r:id="rId8" w:history="1">
        <w:r w:rsidRPr="00BE28C4">
          <w:rPr>
            <w:rStyle w:val="css-1baulvz"/>
            <w:color w:val="000000" w:themeColor="text1"/>
            <w:szCs w:val="24"/>
          </w:rPr>
          <w:t>Liz</w:t>
        </w:r>
      </w:hyperlink>
      <w:r w:rsidRPr="00BE28C4">
        <w:rPr>
          <w:szCs w:val="24"/>
        </w:rPr>
        <w:t xml:space="preserve"> and </w:t>
      </w:r>
      <w:hyperlink r:id="rId9" w:history="1">
        <w:r w:rsidRPr="00BE28C4">
          <w:rPr>
            <w:rStyle w:val="css-1baulvz"/>
            <w:color w:val="000000" w:themeColor="text1"/>
            <w:szCs w:val="24"/>
          </w:rPr>
          <w:t>Matina</w:t>
        </w:r>
      </w:hyperlink>
      <w:r w:rsidRPr="00BE28C4">
        <w:rPr>
          <w:szCs w:val="24"/>
        </w:rPr>
        <w:t>, 2020). There have been reduced profits that organizations earn hence resolving to retrenchment of some workers. COVID 19 has created joblessness in more than 37% of countries globally, with a 9.7% increase expected before the end of 2020</w:t>
      </w:r>
      <w:r w:rsidR="00BE28C4" w:rsidRPr="00BE28C4">
        <w:rPr>
          <w:szCs w:val="24"/>
        </w:rPr>
        <w:t xml:space="preserve"> </w:t>
      </w:r>
      <w:r w:rsidR="00BE28C4" w:rsidRPr="00BE28C4">
        <w:rPr>
          <w:color w:val="333333"/>
          <w:szCs w:val="24"/>
          <w:shd w:val="clear" w:color="auto" w:fill="FFFFFF"/>
        </w:rPr>
        <w:t>(Alderman &amp; Stevis-Gridneff, 2020)</w:t>
      </w:r>
      <w:r w:rsidRPr="00BE28C4">
        <w:rPr>
          <w:szCs w:val="24"/>
        </w:rPr>
        <w:t xml:space="preserve">. Shutting down most parts of economies due to the disease's effects has made most organizations record losses. The labor market improvements got wiped out by the Covid-19 crisis. The sweeping of economies in different parts of the world has led to unemployment becoming a social crisis. </w:t>
      </w:r>
    </w:p>
    <w:p w:rsidR="0054484F" w:rsidRPr="00BE28C4" w:rsidRDefault="0054484F" w:rsidP="00B61BC7">
      <w:pPr>
        <w:spacing w:after="0"/>
        <w:ind w:firstLine="720"/>
        <w:rPr>
          <w:szCs w:val="24"/>
        </w:rPr>
      </w:pPr>
      <w:r w:rsidRPr="00BE28C4">
        <w:rPr>
          <w:szCs w:val="24"/>
        </w:rPr>
        <w:t xml:space="preserve">Recoveries from the impacts of COVID-19 have developed by the European Union to ensure 750 billion euros get injected into member states' economies </w:t>
      </w:r>
      <w:r w:rsidR="00BE28C4" w:rsidRPr="00BE28C4">
        <w:rPr>
          <w:color w:val="333333"/>
          <w:szCs w:val="24"/>
          <w:shd w:val="clear" w:color="auto" w:fill="FFFFFF"/>
        </w:rPr>
        <w:t>(Alderman &amp; Stevis-Gridneff, 2020)</w:t>
      </w:r>
      <w:r w:rsidRPr="00BE28C4">
        <w:rPr>
          <w:szCs w:val="24"/>
        </w:rPr>
        <w:t xml:space="preserve">. The money would help in ensuring recovery plans get maintained to assist countries in creating online jobs. Increasing security, equality, and divergence within economies would get done through the use of the money. </w:t>
      </w:r>
    </w:p>
    <w:p w:rsidR="0054484F" w:rsidRPr="00BE28C4" w:rsidRDefault="0054484F" w:rsidP="00B61BC7">
      <w:pPr>
        <w:spacing w:after="0"/>
        <w:ind w:firstLine="720"/>
        <w:rPr>
          <w:szCs w:val="24"/>
        </w:rPr>
      </w:pPr>
      <w:r w:rsidRPr="00BE28C4">
        <w:rPr>
          <w:szCs w:val="24"/>
        </w:rPr>
        <w:t>In conclusion, the effects of COVID-19 have got felt through job losses in most parts of the world. Countries have got helped with loans and grants to assist in cushioning the problems faced during the pandemic. European Union has made efforts to inject money to its member states to ensure security and equality gets maintained. The recoveries in countries would get developed through the use of the funds provided to the nations.</w:t>
      </w:r>
    </w:p>
    <w:p w:rsidR="00100DEC" w:rsidRPr="00BE28C4" w:rsidRDefault="00100DEC" w:rsidP="00B61BC7">
      <w:pPr>
        <w:spacing w:after="0"/>
        <w:jc w:val="center"/>
        <w:rPr>
          <w:b/>
          <w:szCs w:val="24"/>
        </w:rPr>
      </w:pPr>
      <w:r w:rsidRPr="00BE28C4">
        <w:rPr>
          <w:b/>
          <w:szCs w:val="24"/>
        </w:rPr>
        <w:lastRenderedPageBreak/>
        <w:t>Political Interference with Science</w:t>
      </w:r>
    </w:p>
    <w:p w:rsidR="00BE28C4" w:rsidRPr="00BE28C4" w:rsidRDefault="00BE28C4" w:rsidP="00B61BC7">
      <w:pPr>
        <w:spacing w:after="0"/>
        <w:ind w:firstLine="720"/>
        <w:rPr>
          <w:szCs w:val="24"/>
        </w:rPr>
      </w:pPr>
      <w:bookmarkStart w:id="0" w:name="0.1__GoBack"/>
      <w:bookmarkEnd w:id="0"/>
      <w:r w:rsidRPr="00BE28C4">
        <w:rPr>
          <w:szCs w:val="24"/>
        </w:rPr>
        <w:t>The article meticulously describes the political involvement of various governments towards the scientific response on the COVID-19 pandemic. The pandemic has wreaked havoc on different countries worldwide as evinced by numerous deaths and economic implications. Hence health professionals have proposed various measures in a bid to contain the spread of the disease. For instance, people are told to consider staying at home. However, the response has received a rebuttal from political interference.</w:t>
      </w:r>
    </w:p>
    <w:p w:rsidR="00BE28C4" w:rsidRPr="00BE28C4" w:rsidRDefault="00BE28C4" w:rsidP="00B61BC7">
      <w:pPr>
        <w:spacing w:after="0"/>
        <w:ind w:firstLine="720"/>
        <w:rPr>
          <w:szCs w:val="24"/>
        </w:rPr>
      </w:pPr>
      <w:r w:rsidRPr="00BE28C4">
        <w:rPr>
          <w:szCs w:val="24"/>
        </w:rPr>
        <w:t>Governments have argued that Stay-</w:t>
      </w:r>
      <w:bookmarkStart w:id="1" w:name="_GoBack"/>
      <w:bookmarkEnd w:id="1"/>
      <w:r w:rsidRPr="00BE28C4">
        <w:rPr>
          <w:szCs w:val="24"/>
        </w:rPr>
        <w:t xml:space="preserve">At-Home measures may have negative consequences on people's health. Foremost, it may result in increased domestic violence. Secondly, the measure may trigger mental health issues. Thirdly, it will interfere with the capacity of providing care for people with other medical conditions. Fourthly, Stay-At-Home measures have received criticism as it has been accused of having the likelihood of enhancing inequalities and ensure people are put in dangerous economic circumstances </w:t>
      </w:r>
      <w:r w:rsidRPr="00BE28C4">
        <w:rPr>
          <w:color w:val="333333"/>
          <w:szCs w:val="24"/>
          <w:shd w:val="clear" w:color="auto" w:fill="FFFFFF"/>
        </w:rPr>
        <w:t>(Holsten, 2020)</w:t>
      </w:r>
      <w:r w:rsidRPr="00BE28C4">
        <w:rPr>
          <w:szCs w:val="24"/>
        </w:rPr>
        <w:t>. This contravenes the proposal made by health professionals concerning governments' need to install stricter countermeasures such as Stay-At-Home and total lockdown measures.</w:t>
      </w:r>
    </w:p>
    <w:p w:rsidR="00BE28C4" w:rsidRPr="00BE28C4" w:rsidRDefault="00BE28C4" w:rsidP="00B61BC7">
      <w:pPr>
        <w:spacing w:after="0"/>
        <w:ind w:firstLine="720"/>
        <w:rPr>
          <w:szCs w:val="24"/>
        </w:rPr>
      </w:pPr>
      <w:r w:rsidRPr="00BE28C4">
        <w:rPr>
          <w:szCs w:val="24"/>
        </w:rPr>
        <w:t xml:space="preserve">President Trump was once quoted, saying, "We cannot let the cure be worse than the problem," denoting that he wanted trade-offs to be made between saving lives and safeguarding the economy </w:t>
      </w:r>
      <w:r w:rsidRPr="00BE28C4">
        <w:rPr>
          <w:color w:val="333333"/>
          <w:szCs w:val="24"/>
          <w:shd w:val="clear" w:color="auto" w:fill="FFFFFF"/>
        </w:rPr>
        <w:t>(Holsten, 2020)</w:t>
      </w:r>
      <w:r w:rsidRPr="00BE28C4">
        <w:rPr>
          <w:szCs w:val="24"/>
        </w:rPr>
        <w:t>. This clearly implies how his administration does not fully accept the implementation of stricter countermeasures to contain the virus's spread. His objective is etched on protecting the economy as well.</w:t>
      </w:r>
    </w:p>
    <w:p w:rsidR="00100DEC" w:rsidRPr="00BE28C4" w:rsidRDefault="00BE28C4" w:rsidP="00B61BC7">
      <w:pPr>
        <w:spacing w:after="0"/>
        <w:ind w:firstLine="720"/>
        <w:rPr>
          <w:szCs w:val="24"/>
        </w:rPr>
      </w:pPr>
      <w:r w:rsidRPr="00BE28C4">
        <w:rPr>
          <w:szCs w:val="24"/>
        </w:rPr>
        <w:t xml:space="preserve">Coronavirus disease has brought forth unprecedented crises in the world. Thus governments have to liaise with health professionals to install measures to prevent the spread of the disease. From the article, political interference with science may further spread the disease </w:t>
      </w:r>
      <w:r w:rsidRPr="00BE28C4">
        <w:rPr>
          <w:szCs w:val="24"/>
        </w:rPr>
        <w:lastRenderedPageBreak/>
        <w:t>when the scientific interventions are disregarded</w:t>
      </w:r>
      <w:r w:rsidRPr="00BE28C4">
        <w:rPr>
          <w:szCs w:val="24"/>
        </w:rPr>
        <w:t xml:space="preserve"> </w:t>
      </w:r>
      <w:r w:rsidRPr="00BE28C4">
        <w:rPr>
          <w:color w:val="333333"/>
          <w:szCs w:val="24"/>
          <w:shd w:val="clear" w:color="auto" w:fill="FFFFFF"/>
        </w:rPr>
        <w:t>(Holsten, 2020)</w:t>
      </w:r>
      <w:r w:rsidRPr="00BE28C4">
        <w:rPr>
          <w:szCs w:val="24"/>
        </w:rPr>
        <w:t>. Health professionals have adept knowledge on how to battle the virus as they seek to minimize its consequences. Therefore, the right balance between science and politics has to be guaranteed.</w:t>
      </w:r>
    </w:p>
    <w:p w:rsidR="00BE28C4" w:rsidRDefault="00BE28C4" w:rsidP="00B61BC7">
      <w:pPr>
        <w:spacing w:after="0"/>
        <w:rPr>
          <w:color w:val="000000"/>
          <w:szCs w:val="24"/>
        </w:rPr>
      </w:pPr>
      <w:r>
        <w:rPr>
          <w:color w:val="000000"/>
          <w:szCs w:val="24"/>
        </w:rPr>
        <w:br w:type="page"/>
      </w:r>
    </w:p>
    <w:p w:rsidR="00BE28C4" w:rsidRPr="00BE28C4" w:rsidRDefault="00BE28C4" w:rsidP="00B61BC7">
      <w:pPr>
        <w:shd w:val="clear" w:color="auto" w:fill="FFFFFF"/>
        <w:spacing w:after="0"/>
        <w:jc w:val="center"/>
        <w:rPr>
          <w:color w:val="000000"/>
          <w:szCs w:val="24"/>
        </w:rPr>
      </w:pPr>
      <w:r w:rsidRPr="00BE28C4">
        <w:rPr>
          <w:color w:val="000000"/>
          <w:szCs w:val="24"/>
        </w:rPr>
        <w:lastRenderedPageBreak/>
        <w:t>References</w:t>
      </w:r>
    </w:p>
    <w:p w:rsidR="00BE28C4" w:rsidRPr="00BE28C4" w:rsidRDefault="00BE28C4" w:rsidP="00B61BC7">
      <w:pPr>
        <w:shd w:val="clear" w:color="auto" w:fill="FFFFFF"/>
        <w:spacing w:after="0"/>
        <w:ind w:left="720" w:right="75" w:hanging="720"/>
        <w:rPr>
          <w:color w:val="000000"/>
          <w:szCs w:val="24"/>
        </w:rPr>
      </w:pPr>
      <w:r w:rsidRPr="00BE28C4">
        <w:rPr>
          <w:color w:val="000000"/>
          <w:szCs w:val="24"/>
        </w:rPr>
        <w:t>Alderman, L., &amp; Stevis-Gridneff, M. (2020, July 7). The pandemic’s economic damage is growing. Retrieved from https://www.nytimes.com/2020/07/07/business/EU-OECD-coronavirus-economic-reports.html</w:t>
      </w:r>
    </w:p>
    <w:p w:rsidR="00BE28C4" w:rsidRPr="00BE28C4" w:rsidRDefault="00BE28C4" w:rsidP="00B61BC7">
      <w:pPr>
        <w:shd w:val="clear" w:color="auto" w:fill="FFFFFF"/>
        <w:spacing w:after="0"/>
        <w:ind w:left="720" w:right="75" w:hanging="720"/>
        <w:rPr>
          <w:color w:val="000000"/>
          <w:szCs w:val="24"/>
        </w:rPr>
      </w:pPr>
      <w:r w:rsidRPr="00BE28C4">
        <w:rPr>
          <w:color w:val="000000"/>
          <w:szCs w:val="24"/>
        </w:rPr>
        <w:t>Holsten, H. (2020, March 28). The politics behind the COVID-19 responses. Retrieved from https://partner.sciencenorway.no/crisis-epidemic-politics/the-politics-behind-the-covid-19-responses/1662531</w:t>
      </w:r>
    </w:p>
    <w:p w:rsidR="009167A2" w:rsidRPr="00BE28C4" w:rsidRDefault="009167A2" w:rsidP="00B61BC7">
      <w:pPr>
        <w:spacing w:after="0"/>
        <w:jc w:val="center"/>
        <w:rPr>
          <w:szCs w:val="24"/>
        </w:rPr>
      </w:pPr>
    </w:p>
    <w:sectPr w:rsidR="009167A2" w:rsidRPr="00BE28C4"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647" w:rsidRDefault="006B1647" w:rsidP="00790ECD">
      <w:pPr>
        <w:spacing w:after="0" w:line="240" w:lineRule="auto"/>
      </w:pPr>
      <w:r>
        <w:separator/>
      </w:r>
    </w:p>
  </w:endnote>
  <w:endnote w:type="continuationSeparator" w:id="0">
    <w:p w:rsidR="006B1647" w:rsidRDefault="006B164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647" w:rsidRDefault="006B1647" w:rsidP="00790ECD">
      <w:pPr>
        <w:spacing w:after="0" w:line="240" w:lineRule="auto"/>
      </w:pPr>
      <w:r>
        <w:separator/>
      </w:r>
    </w:p>
  </w:footnote>
  <w:footnote w:type="continuationSeparator" w:id="0">
    <w:p w:rsidR="006B1647" w:rsidRDefault="006B164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8A2C69">
        <w:pPr>
          <w:pStyle w:val="Header"/>
          <w:jc w:val="right"/>
        </w:pPr>
        <w:r>
          <w:t xml:space="preserve">PUBLIC HEALTH                                                                              </w:t>
        </w:r>
        <w:r w:rsidR="003A2F85">
          <w:tab/>
        </w:r>
        <w:r w:rsidR="00052DA2">
          <w:fldChar w:fldCharType="begin"/>
        </w:r>
        <w:r w:rsidR="00052DA2">
          <w:instrText xml:space="preserve"> PAGE   \* MERGEFORMAT </w:instrText>
        </w:r>
        <w:r w:rsidR="00052DA2">
          <w:fldChar w:fldCharType="separate"/>
        </w:r>
        <w:r w:rsidR="00FB288D">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w:t>
    </w:r>
    <w:r w:rsidR="00BE28C4">
      <w:t>h</w:t>
    </w:r>
    <w:r w:rsidR="008E016F">
      <w:t>ead:</w:t>
    </w:r>
    <w:r w:rsidR="00EA58BD">
      <w:t xml:space="preserve"> PUBLIC HEALTH</w:t>
    </w:r>
    <w:r w:rsidR="00D5124F">
      <w:t xml:space="preserve">                                             </w:t>
    </w:r>
    <w:r w:rsidR="00BE28C4">
      <w:tab/>
    </w:r>
    <w:r w:rsidR="00D5124F">
      <w:t xml:space="preserve">              </w:t>
    </w:r>
    <w:r w:rsidR="008A2C69">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0DEC"/>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A6DA8"/>
    <w:rsid w:val="003E7231"/>
    <w:rsid w:val="003F55C0"/>
    <w:rsid w:val="004B10DF"/>
    <w:rsid w:val="004C5BAC"/>
    <w:rsid w:val="004E53B8"/>
    <w:rsid w:val="00506140"/>
    <w:rsid w:val="00530D21"/>
    <w:rsid w:val="0054484F"/>
    <w:rsid w:val="00571E8E"/>
    <w:rsid w:val="005855C2"/>
    <w:rsid w:val="005E1C46"/>
    <w:rsid w:val="005E3954"/>
    <w:rsid w:val="00603DD4"/>
    <w:rsid w:val="00644DC6"/>
    <w:rsid w:val="00646AEA"/>
    <w:rsid w:val="00655C99"/>
    <w:rsid w:val="00667FB0"/>
    <w:rsid w:val="006B1076"/>
    <w:rsid w:val="006B1647"/>
    <w:rsid w:val="006D013E"/>
    <w:rsid w:val="006D2A92"/>
    <w:rsid w:val="00717D92"/>
    <w:rsid w:val="00732876"/>
    <w:rsid w:val="00763A5F"/>
    <w:rsid w:val="00790ECD"/>
    <w:rsid w:val="007B395F"/>
    <w:rsid w:val="007D0D3E"/>
    <w:rsid w:val="007D63B1"/>
    <w:rsid w:val="007F7754"/>
    <w:rsid w:val="00821224"/>
    <w:rsid w:val="00825A3D"/>
    <w:rsid w:val="008848E4"/>
    <w:rsid w:val="008A2C69"/>
    <w:rsid w:val="008B30B4"/>
    <w:rsid w:val="008B38A0"/>
    <w:rsid w:val="008E016F"/>
    <w:rsid w:val="008E3E48"/>
    <w:rsid w:val="008F3A56"/>
    <w:rsid w:val="00903890"/>
    <w:rsid w:val="009167A2"/>
    <w:rsid w:val="00930BFD"/>
    <w:rsid w:val="009311F8"/>
    <w:rsid w:val="00935496"/>
    <w:rsid w:val="00973CC6"/>
    <w:rsid w:val="009C7EF0"/>
    <w:rsid w:val="009D031F"/>
    <w:rsid w:val="009E75ED"/>
    <w:rsid w:val="00A2254C"/>
    <w:rsid w:val="00A23DDC"/>
    <w:rsid w:val="00A60FB8"/>
    <w:rsid w:val="00A82F89"/>
    <w:rsid w:val="00A926AD"/>
    <w:rsid w:val="00AB1B13"/>
    <w:rsid w:val="00AD03E9"/>
    <w:rsid w:val="00AE03BE"/>
    <w:rsid w:val="00AF71FD"/>
    <w:rsid w:val="00B1451E"/>
    <w:rsid w:val="00B30CA8"/>
    <w:rsid w:val="00B365FE"/>
    <w:rsid w:val="00B61BC7"/>
    <w:rsid w:val="00B63977"/>
    <w:rsid w:val="00BA1633"/>
    <w:rsid w:val="00BE28C4"/>
    <w:rsid w:val="00BE306A"/>
    <w:rsid w:val="00C843C9"/>
    <w:rsid w:val="00CC3F4B"/>
    <w:rsid w:val="00D15FB4"/>
    <w:rsid w:val="00D41388"/>
    <w:rsid w:val="00D5124F"/>
    <w:rsid w:val="00D53B8C"/>
    <w:rsid w:val="00D77F2F"/>
    <w:rsid w:val="00D86418"/>
    <w:rsid w:val="00DC7D4B"/>
    <w:rsid w:val="00E04B0E"/>
    <w:rsid w:val="00E642CD"/>
    <w:rsid w:val="00EA58BD"/>
    <w:rsid w:val="00EC0B96"/>
    <w:rsid w:val="00EC10BD"/>
    <w:rsid w:val="00ED2214"/>
    <w:rsid w:val="00ED32CE"/>
    <w:rsid w:val="00ED4330"/>
    <w:rsid w:val="00F4000A"/>
    <w:rsid w:val="00F52F80"/>
    <w:rsid w:val="00F563CA"/>
    <w:rsid w:val="00F613C7"/>
    <w:rsid w:val="00F6226F"/>
    <w:rsid w:val="00F65DC6"/>
    <w:rsid w:val="00F9780E"/>
    <w:rsid w:val="00FB288D"/>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4272D"/>
  <w15:docId w15:val="{FFCF307A-D7F7-4E74-B129-0F31075B0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character" w:customStyle="1" w:styleId="css-1baulvz">
    <w:name w:val="css-1baulvz"/>
    <w:basedOn w:val="DefaultParagraphFont"/>
    <w:rsid w:val="0054484F"/>
  </w:style>
  <w:style w:type="paragraph" w:styleId="NormalWeb">
    <w:name w:val="Normal (Web)"/>
    <w:basedOn w:val="Normal"/>
    <w:uiPriority w:val="99"/>
    <w:semiHidden/>
    <w:unhideWhenUsed/>
    <w:rsid w:val="00CC3F4B"/>
    <w:pPr>
      <w:spacing w:before="100" w:beforeAutospacing="1" w:after="100" w:afterAutospacing="1" w:line="240" w:lineRule="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261494125">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318769187">
      <w:bodyDiv w:val="1"/>
      <w:marLeft w:val="0"/>
      <w:marRight w:val="0"/>
      <w:marTop w:val="0"/>
      <w:marBottom w:val="0"/>
      <w:divBdr>
        <w:top w:val="none" w:sz="0" w:space="0" w:color="auto"/>
        <w:left w:val="none" w:sz="0" w:space="0" w:color="auto"/>
        <w:bottom w:val="none" w:sz="0" w:space="0" w:color="auto"/>
        <w:right w:val="none" w:sz="0" w:space="0" w:color="auto"/>
      </w:divBdr>
    </w:div>
    <w:div w:id="414979583">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26974486">
      <w:bodyDiv w:val="1"/>
      <w:marLeft w:val="0"/>
      <w:marRight w:val="0"/>
      <w:marTop w:val="0"/>
      <w:marBottom w:val="0"/>
      <w:divBdr>
        <w:top w:val="none" w:sz="0" w:space="0" w:color="auto"/>
        <w:left w:val="none" w:sz="0" w:space="0" w:color="auto"/>
        <w:bottom w:val="none" w:sz="0" w:space="0" w:color="auto"/>
        <w:right w:val="none" w:sz="0" w:space="0" w:color="auto"/>
      </w:divBdr>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by/liz-alderma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ytimes.com/by/matina-stevis-gridne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932E8-CC99-495E-B0A6-8D9054C83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2020-09-10T05:21:00Z</dcterms:created>
  <dcterms:modified xsi:type="dcterms:W3CDTF">2020-09-10T05:21:00Z</dcterms:modified>
</cp:coreProperties>
</file>